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611F" w14:textId="44BF5EA0" w:rsidR="00EC77BE" w:rsidRPr="00EC77BE" w:rsidRDefault="00EC77BE" w:rsidP="00EC77BE">
      <w:pPr>
        <w:pStyle w:val="NoSpacing"/>
        <w:jc w:val="center"/>
        <w:rPr>
          <w:b/>
          <w:bCs/>
          <w:sz w:val="28"/>
          <w:szCs w:val="28"/>
        </w:rPr>
      </w:pPr>
      <w:r w:rsidRPr="00EC77BE">
        <w:rPr>
          <w:b/>
          <w:bCs/>
          <w:sz w:val="28"/>
          <w:szCs w:val="28"/>
        </w:rPr>
        <w:t>WAUCONDA</w:t>
      </w:r>
      <w:r w:rsidR="00D470DA" w:rsidRPr="00EC77BE">
        <w:rPr>
          <w:b/>
          <w:bCs/>
          <w:sz w:val="28"/>
          <w:szCs w:val="28"/>
        </w:rPr>
        <w:t xml:space="preserve"> TOWNSHIP</w:t>
      </w:r>
    </w:p>
    <w:p w14:paraId="4167361F" w14:textId="7C9E0187" w:rsidR="00D470DA" w:rsidRPr="00EC77BE" w:rsidRDefault="00D470DA" w:rsidP="00EC77BE">
      <w:pPr>
        <w:pStyle w:val="NoSpacing"/>
        <w:jc w:val="center"/>
        <w:rPr>
          <w:sz w:val="28"/>
          <w:szCs w:val="28"/>
        </w:rPr>
      </w:pPr>
      <w:r w:rsidRPr="00EC77BE">
        <w:rPr>
          <w:sz w:val="28"/>
          <w:szCs w:val="28"/>
        </w:rPr>
        <w:t>DECENNIAL COMMITTEE AGENDA</w:t>
      </w:r>
    </w:p>
    <w:p w14:paraId="5EF3EE36" w14:textId="3E89D6DE" w:rsidR="00D470DA" w:rsidRDefault="00D470DA" w:rsidP="00EC77BE">
      <w:pPr>
        <w:jc w:val="center"/>
        <w:rPr>
          <w:sz w:val="28"/>
          <w:szCs w:val="28"/>
        </w:rPr>
      </w:pPr>
      <w:r w:rsidRPr="00EC77BE">
        <w:rPr>
          <w:sz w:val="28"/>
          <w:szCs w:val="28"/>
        </w:rPr>
        <w:t xml:space="preserve">May </w:t>
      </w:r>
      <w:r w:rsidR="00EC77BE" w:rsidRPr="00EC77BE">
        <w:rPr>
          <w:sz w:val="28"/>
          <w:szCs w:val="28"/>
        </w:rPr>
        <w:t>17</w:t>
      </w:r>
      <w:r w:rsidRPr="00EC77BE">
        <w:rPr>
          <w:sz w:val="28"/>
          <w:szCs w:val="28"/>
        </w:rPr>
        <w:t xml:space="preserve">, 2023, </w:t>
      </w:r>
      <w:r w:rsidR="00637862" w:rsidRPr="00637862">
        <w:rPr>
          <w:sz w:val="28"/>
          <w:szCs w:val="28"/>
        </w:rPr>
        <w:t>6:</w:t>
      </w:r>
      <w:r w:rsidR="00BB662C">
        <w:rPr>
          <w:sz w:val="28"/>
          <w:szCs w:val="28"/>
        </w:rPr>
        <w:t>45</w:t>
      </w:r>
      <w:r w:rsidRPr="00637862">
        <w:rPr>
          <w:sz w:val="28"/>
          <w:szCs w:val="28"/>
        </w:rPr>
        <w:t xml:space="preserve"> p.m.</w:t>
      </w:r>
    </w:p>
    <w:p w14:paraId="0F7BD39C" w14:textId="77777777" w:rsidR="00EC77BE" w:rsidRDefault="00EC77BE" w:rsidP="00EC77BE">
      <w:pPr>
        <w:jc w:val="center"/>
        <w:rPr>
          <w:sz w:val="28"/>
          <w:szCs w:val="28"/>
        </w:rPr>
      </w:pPr>
    </w:p>
    <w:p w14:paraId="50F1E050" w14:textId="77777777" w:rsidR="00EC77BE" w:rsidRPr="00EC77BE" w:rsidRDefault="00EC77BE" w:rsidP="00EC77BE">
      <w:pPr>
        <w:jc w:val="center"/>
        <w:rPr>
          <w:sz w:val="28"/>
          <w:szCs w:val="28"/>
        </w:rPr>
      </w:pPr>
    </w:p>
    <w:p w14:paraId="47BDF702" w14:textId="77777777" w:rsidR="00D470DA" w:rsidRPr="00EC77BE" w:rsidRDefault="00D470DA">
      <w:pPr>
        <w:rPr>
          <w:sz w:val="28"/>
          <w:szCs w:val="28"/>
        </w:rPr>
      </w:pPr>
      <w:r w:rsidRPr="00EC77BE">
        <w:rPr>
          <w:sz w:val="28"/>
          <w:szCs w:val="28"/>
        </w:rPr>
        <w:t xml:space="preserve">1. Call to Order – Roll Call </w:t>
      </w:r>
    </w:p>
    <w:p w14:paraId="3CFB8146" w14:textId="77777777" w:rsidR="00D470DA" w:rsidRPr="00EC77BE" w:rsidRDefault="00D470DA">
      <w:pPr>
        <w:rPr>
          <w:sz w:val="28"/>
          <w:szCs w:val="28"/>
        </w:rPr>
      </w:pPr>
      <w:r w:rsidRPr="00EC77BE">
        <w:rPr>
          <w:sz w:val="28"/>
          <w:szCs w:val="28"/>
        </w:rPr>
        <w:t xml:space="preserve">2. Supervisor’s Decennial Report </w:t>
      </w:r>
    </w:p>
    <w:p w14:paraId="3764F5EC" w14:textId="77777777" w:rsidR="00D470DA" w:rsidRPr="00EC77BE" w:rsidRDefault="00D470DA">
      <w:pPr>
        <w:rPr>
          <w:sz w:val="28"/>
          <w:szCs w:val="28"/>
        </w:rPr>
      </w:pPr>
      <w:r w:rsidRPr="00EC77BE">
        <w:rPr>
          <w:sz w:val="28"/>
          <w:szCs w:val="28"/>
        </w:rPr>
        <w:t xml:space="preserve">3. Public Comments </w:t>
      </w:r>
    </w:p>
    <w:p w14:paraId="13029FA4" w14:textId="179B2EF4" w:rsidR="00116522" w:rsidRPr="00EC77BE" w:rsidRDefault="00D470DA">
      <w:pPr>
        <w:rPr>
          <w:sz w:val="28"/>
          <w:szCs w:val="28"/>
        </w:rPr>
      </w:pPr>
      <w:r w:rsidRPr="00EC77BE">
        <w:rPr>
          <w:sz w:val="28"/>
          <w:szCs w:val="28"/>
        </w:rPr>
        <w:t xml:space="preserve">4. Adjourn </w:t>
      </w:r>
      <w:proofErr w:type="gramStart"/>
      <w:r w:rsidRPr="00EC77BE">
        <w:rPr>
          <w:sz w:val="28"/>
          <w:szCs w:val="28"/>
        </w:rPr>
        <w:t>Time:_</w:t>
      </w:r>
      <w:proofErr w:type="gramEnd"/>
      <w:r w:rsidRPr="00EC77BE">
        <w:rPr>
          <w:sz w:val="28"/>
          <w:szCs w:val="28"/>
        </w:rPr>
        <w:t>____</w:t>
      </w:r>
    </w:p>
    <w:p w14:paraId="73BFEA8C" w14:textId="77777777" w:rsidR="00D470DA" w:rsidRDefault="00D470DA">
      <w:pPr>
        <w:rPr>
          <w:sz w:val="28"/>
          <w:szCs w:val="28"/>
        </w:rPr>
      </w:pPr>
    </w:p>
    <w:p w14:paraId="4F2C2832" w14:textId="77777777" w:rsidR="00EC77BE" w:rsidRDefault="00EC77BE">
      <w:pPr>
        <w:rPr>
          <w:sz w:val="28"/>
          <w:szCs w:val="28"/>
        </w:rPr>
      </w:pPr>
    </w:p>
    <w:p w14:paraId="2642C043" w14:textId="77777777" w:rsidR="00EC77BE" w:rsidRDefault="00EC77BE">
      <w:pPr>
        <w:rPr>
          <w:sz w:val="28"/>
          <w:szCs w:val="28"/>
        </w:rPr>
      </w:pPr>
    </w:p>
    <w:p w14:paraId="1174533A" w14:textId="77777777" w:rsidR="00EC77BE" w:rsidRPr="00EC77BE" w:rsidRDefault="00EC77BE">
      <w:pPr>
        <w:rPr>
          <w:sz w:val="28"/>
          <w:szCs w:val="28"/>
        </w:rPr>
      </w:pPr>
    </w:p>
    <w:p w14:paraId="51E01D8D" w14:textId="1DDA9AD8" w:rsidR="00EC77BE" w:rsidRPr="00EC77BE" w:rsidRDefault="00EC77BE" w:rsidP="00EC77BE">
      <w:pPr>
        <w:pStyle w:val="NoSpacing"/>
        <w:jc w:val="center"/>
        <w:rPr>
          <w:b/>
          <w:bCs/>
          <w:sz w:val="28"/>
          <w:szCs w:val="28"/>
        </w:rPr>
      </w:pPr>
      <w:r w:rsidRPr="00EC77BE">
        <w:rPr>
          <w:b/>
          <w:bCs/>
          <w:sz w:val="28"/>
          <w:szCs w:val="28"/>
        </w:rPr>
        <w:t>WAUCONDA TOWNSHIP</w:t>
      </w:r>
      <w:r w:rsidR="00D470DA" w:rsidRPr="00EC77BE">
        <w:rPr>
          <w:b/>
          <w:bCs/>
          <w:sz w:val="28"/>
          <w:szCs w:val="28"/>
        </w:rPr>
        <w:t xml:space="preserve"> ROAD DISTRICT</w:t>
      </w:r>
    </w:p>
    <w:p w14:paraId="0345E06D" w14:textId="6673042B" w:rsidR="00EC77BE" w:rsidRPr="00EC77BE" w:rsidRDefault="00D470DA" w:rsidP="00EC77BE">
      <w:pPr>
        <w:pStyle w:val="NoSpacing"/>
        <w:jc w:val="center"/>
        <w:rPr>
          <w:sz w:val="28"/>
          <w:szCs w:val="28"/>
        </w:rPr>
      </w:pPr>
      <w:r w:rsidRPr="00EC77BE">
        <w:rPr>
          <w:sz w:val="28"/>
          <w:szCs w:val="28"/>
        </w:rPr>
        <w:t>DECENNIAL COMMITTEE AGENDA</w:t>
      </w:r>
    </w:p>
    <w:p w14:paraId="66FD95C3" w14:textId="18BCB953" w:rsidR="00EC77BE" w:rsidRPr="00EC77BE" w:rsidRDefault="00EC77BE" w:rsidP="00EC77BE">
      <w:pPr>
        <w:jc w:val="center"/>
        <w:rPr>
          <w:sz w:val="28"/>
          <w:szCs w:val="28"/>
        </w:rPr>
      </w:pPr>
      <w:r w:rsidRPr="00EC77BE">
        <w:rPr>
          <w:sz w:val="28"/>
          <w:szCs w:val="28"/>
        </w:rPr>
        <w:t xml:space="preserve">May 17, 2023, </w:t>
      </w:r>
      <w:r w:rsidRPr="00BB662C">
        <w:rPr>
          <w:sz w:val="28"/>
          <w:szCs w:val="28"/>
        </w:rPr>
        <w:t>7:</w:t>
      </w:r>
      <w:r w:rsidR="00BB662C" w:rsidRPr="00BB662C">
        <w:rPr>
          <w:sz w:val="28"/>
          <w:szCs w:val="28"/>
        </w:rPr>
        <w:t>00</w:t>
      </w:r>
      <w:r w:rsidRPr="00BB662C">
        <w:rPr>
          <w:sz w:val="28"/>
          <w:szCs w:val="28"/>
        </w:rPr>
        <w:t xml:space="preserve"> p.m.</w:t>
      </w:r>
    </w:p>
    <w:p w14:paraId="2EF58B3E" w14:textId="77777777" w:rsidR="00EC77BE" w:rsidRDefault="00EC77BE">
      <w:pPr>
        <w:rPr>
          <w:sz w:val="24"/>
          <w:szCs w:val="24"/>
        </w:rPr>
      </w:pPr>
    </w:p>
    <w:p w14:paraId="66080DA5" w14:textId="77777777" w:rsidR="00EC77BE" w:rsidRDefault="00EC77BE">
      <w:pPr>
        <w:rPr>
          <w:sz w:val="24"/>
          <w:szCs w:val="24"/>
        </w:rPr>
      </w:pPr>
    </w:p>
    <w:p w14:paraId="5DCFB3FA" w14:textId="77777777" w:rsidR="00EC77BE" w:rsidRPr="00EC77BE" w:rsidRDefault="00D470DA">
      <w:pPr>
        <w:rPr>
          <w:sz w:val="28"/>
          <w:szCs w:val="28"/>
        </w:rPr>
      </w:pPr>
      <w:r w:rsidRPr="00EC77BE">
        <w:rPr>
          <w:sz w:val="28"/>
          <w:szCs w:val="28"/>
        </w:rPr>
        <w:t xml:space="preserve">1. Call to Order – Roll Call </w:t>
      </w:r>
    </w:p>
    <w:p w14:paraId="0236ECAC" w14:textId="77777777" w:rsidR="00EC77BE" w:rsidRPr="00EC77BE" w:rsidRDefault="00D470DA">
      <w:pPr>
        <w:rPr>
          <w:sz w:val="28"/>
          <w:szCs w:val="28"/>
        </w:rPr>
      </w:pPr>
      <w:r w:rsidRPr="00EC77BE">
        <w:rPr>
          <w:sz w:val="28"/>
          <w:szCs w:val="28"/>
        </w:rPr>
        <w:t xml:space="preserve">2. Highway Commissioner’s Decennial Report </w:t>
      </w:r>
    </w:p>
    <w:p w14:paraId="0AC4F852" w14:textId="77777777" w:rsidR="00EC77BE" w:rsidRPr="00EC77BE" w:rsidRDefault="00D470DA">
      <w:pPr>
        <w:rPr>
          <w:sz w:val="28"/>
          <w:szCs w:val="28"/>
        </w:rPr>
      </w:pPr>
      <w:r w:rsidRPr="00EC77BE">
        <w:rPr>
          <w:sz w:val="28"/>
          <w:szCs w:val="28"/>
        </w:rPr>
        <w:t xml:space="preserve">3. Public Comments </w:t>
      </w:r>
    </w:p>
    <w:p w14:paraId="29F77687" w14:textId="1022312B" w:rsidR="00D470DA" w:rsidRPr="00EC77BE" w:rsidRDefault="00D470DA">
      <w:pPr>
        <w:rPr>
          <w:sz w:val="28"/>
          <w:szCs w:val="28"/>
        </w:rPr>
      </w:pPr>
      <w:r w:rsidRPr="00EC77BE">
        <w:rPr>
          <w:sz w:val="28"/>
          <w:szCs w:val="28"/>
        </w:rPr>
        <w:t xml:space="preserve">4. Adjourn </w:t>
      </w:r>
      <w:proofErr w:type="gramStart"/>
      <w:r w:rsidRPr="00EC77BE">
        <w:rPr>
          <w:sz w:val="28"/>
          <w:szCs w:val="28"/>
        </w:rPr>
        <w:t>Time:_</w:t>
      </w:r>
      <w:proofErr w:type="gramEnd"/>
      <w:r w:rsidRPr="00EC77BE">
        <w:rPr>
          <w:sz w:val="28"/>
          <w:szCs w:val="28"/>
        </w:rPr>
        <w:t>____</w:t>
      </w:r>
    </w:p>
    <w:sectPr w:rsidR="00D470DA" w:rsidRPr="00EC7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DA"/>
    <w:rsid w:val="00116522"/>
    <w:rsid w:val="00637862"/>
    <w:rsid w:val="00BB662C"/>
    <w:rsid w:val="00D470DA"/>
    <w:rsid w:val="00EC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F1AB9"/>
  <w15:chartTrackingRefBased/>
  <w15:docId w15:val="{7F9BA100-BE52-4B2E-BE57-00049B3E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7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Lupe Magallanes</dc:creator>
  <cp:keywords/>
  <dc:description/>
  <cp:lastModifiedBy>Lupe Magallanes</cp:lastModifiedBy>
  <cp:revision>3</cp:revision>
  <dcterms:created xsi:type="dcterms:W3CDTF">2023-05-11T13:27:00Z</dcterms:created>
  <dcterms:modified xsi:type="dcterms:W3CDTF">2023-05-15T15:32:00Z</dcterms:modified>
</cp:coreProperties>
</file>